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德阳市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侨务办公室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行政权力责任清单（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年本）</w:t>
      </w:r>
    </w:p>
    <w:p>
      <w:pPr>
        <w:spacing w:line="240" w:lineRule="exact"/>
        <w:jc w:val="center"/>
        <w:rPr>
          <w:rFonts w:ascii="宋体" w:hAnsi="宋体" w:eastAsia="宋体" w:cs="宋体"/>
          <w:szCs w:val="21"/>
        </w:rPr>
      </w:pPr>
    </w:p>
    <w:p>
      <w:pPr>
        <w:spacing w:line="60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表2-1</w:t>
      </w:r>
    </w:p>
    <w:tbl>
      <w:tblPr>
        <w:tblStyle w:val="4"/>
        <w:tblW w:w="8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7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序号</w:t>
            </w:r>
          </w:p>
        </w:tc>
        <w:tc>
          <w:tcPr>
            <w:tcW w:w="70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权力类型</w:t>
            </w:r>
          </w:p>
        </w:tc>
        <w:tc>
          <w:tcPr>
            <w:tcW w:w="70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行政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权力项目名称</w:t>
            </w:r>
          </w:p>
        </w:tc>
        <w:tc>
          <w:tcPr>
            <w:tcW w:w="70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华侨回国定居四川省德阳市的受理、审批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责任主体</w:t>
            </w:r>
          </w:p>
        </w:tc>
        <w:tc>
          <w:tcPr>
            <w:tcW w:w="70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侨务科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2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责任事项</w:t>
            </w:r>
          </w:p>
        </w:tc>
        <w:tc>
          <w:tcPr>
            <w:tcW w:w="7048" w:type="dxa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1.受理责任：接收</w:t>
            </w:r>
            <w:r>
              <w:rPr>
                <w:rFonts w:hint="eastAsia" w:ascii="宋体" w:hAnsi="宋体" w:eastAsia="宋体" w:cs="宋体"/>
                <w:lang w:eastAsia="zh-CN"/>
              </w:rPr>
              <w:t>区（县、市）侨务部门</w:t>
            </w:r>
            <w:r>
              <w:rPr>
                <w:rFonts w:hint="eastAsia" w:ascii="宋体" w:hAnsi="宋体" w:cs="仿宋_GB2312"/>
                <w:szCs w:val="21"/>
              </w:rPr>
              <w:t>报送</w:t>
            </w:r>
            <w:r>
              <w:rPr>
                <w:rFonts w:hint="eastAsia" w:ascii="宋体" w:hAnsi="宋体" w:eastAsia="宋体" w:cs="仿宋_GB2312"/>
                <w:szCs w:val="21"/>
              </w:rPr>
              <w:t>的</w:t>
            </w:r>
            <w:r>
              <w:rPr>
                <w:rFonts w:hint="eastAsia" w:ascii="宋体" w:hAnsi="宋体" w:eastAsia="宋体" w:cs="仿宋_GB2312"/>
                <w:szCs w:val="21"/>
                <w:lang w:eastAsia="zh-CN"/>
              </w:rPr>
              <w:t>申请</w:t>
            </w:r>
            <w:r>
              <w:rPr>
                <w:rFonts w:hint="eastAsia" w:ascii="宋体" w:hAnsi="宋体" w:cs="仿宋_GB2312"/>
                <w:szCs w:val="21"/>
              </w:rPr>
              <w:t>材料</w:t>
            </w:r>
            <w:r>
              <w:rPr>
                <w:rFonts w:hint="eastAsia" w:ascii="宋体" w:hAnsi="宋体" w:eastAsia="宋体" w:cs="宋体"/>
              </w:rPr>
              <w:t>，依法</w:t>
            </w:r>
            <w:r>
              <w:rPr>
                <w:rFonts w:hint="eastAsia" w:ascii="宋体" w:hAnsi="宋体" w:eastAsia="宋体" w:cs="宋体"/>
                <w:lang w:eastAsia="zh-CN"/>
              </w:rPr>
              <w:t>审批</w:t>
            </w:r>
            <w:r>
              <w:rPr>
                <w:rFonts w:hint="eastAsia" w:ascii="宋体" w:hAnsi="宋体" w:eastAsia="宋体" w:cs="宋体"/>
              </w:rPr>
              <w:t>或不予</w:t>
            </w:r>
            <w:r>
              <w:rPr>
                <w:rFonts w:hint="eastAsia" w:ascii="宋体" w:hAnsi="宋体" w:eastAsia="宋体" w:cs="宋体"/>
                <w:lang w:eastAsia="zh-CN"/>
              </w:rPr>
              <w:t>批准</w:t>
            </w:r>
            <w:r>
              <w:rPr>
                <w:rFonts w:hint="eastAsia" w:ascii="宋体" w:hAnsi="宋体" w:eastAsia="宋体" w:cs="宋体"/>
              </w:rPr>
              <w:t>（不予</w:t>
            </w:r>
            <w:r>
              <w:rPr>
                <w:rFonts w:hint="eastAsia" w:ascii="宋体" w:hAnsi="宋体" w:eastAsia="宋体" w:cs="宋体"/>
                <w:lang w:eastAsia="zh-CN"/>
              </w:rPr>
              <w:t>批准</w:t>
            </w:r>
            <w:r>
              <w:rPr>
                <w:rFonts w:hint="eastAsia" w:ascii="宋体" w:hAnsi="宋体" w:eastAsia="宋体" w:cs="宋体"/>
              </w:rPr>
              <w:t>应当</w:t>
            </w:r>
            <w:r>
              <w:rPr>
                <w:rFonts w:hint="eastAsia" w:ascii="宋体" w:hAnsi="宋体" w:eastAsia="宋体" w:cs="宋体"/>
                <w:lang w:eastAsia="zh-CN"/>
              </w:rPr>
              <w:t>书面说明</w:t>
            </w:r>
            <w:r>
              <w:rPr>
                <w:rFonts w:hint="eastAsia" w:ascii="宋体" w:hAnsi="宋体" w:eastAsia="宋体" w:cs="宋体"/>
              </w:rPr>
              <w:t>理由）。</w:t>
            </w:r>
          </w:p>
          <w:p>
            <w:pPr>
              <w:ind w:firstLine="420" w:firstLineChars="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2.审查责任：按照</w:t>
            </w:r>
            <w:r>
              <w:rPr>
                <w:rFonts w:hint="eastAsia" w:ascii="宋体" w:hAnsi="宋体" w:eastAsia="宋体" w:cs="仿宋_GB2312"/>
                <w:szCs w:val="21"/>
              </w:rPr>
              <w:t>《</w:t>
            </w:r>
            <w:r>
              <w:rPr>
                <w:rFonts w:hint="eastAsia" w:ascii="宋体" w:hAnsi="宋体" w:eastAsia="宋体" w:cs="仿宋_GB2312"/>
                <w:szCs w:val="21"/>
                <w:lang w:eastAsia="zh-CN"/>
              </w:rPr>
              <w:t>德阳市华侨回国定居实施细则</w:t>
            </w:r>
            <w:r>
              <w:rPr>
                <w:rFonts w:hint="eastAsia" w:ascii="宋体" w:hAnsi="宋体" w:eastAsia="宋体" w:cs="仿宋_GB2312"/>
                <w:szCs w:val="21"/>
              </w:rPr>
              <w:t>》</w:t>
            </w:r>
            <w:r>
              <w:rPr>
                <w:rFonts w:hint="eastAsia" w:ascii="宋体" w:hAnsi="宋体" w:eastAsia="宋体" w:cs="仿宋_GB2312"/>
                <w:szCs w:val="21"/>
                <w:lang w:eastAsia="zh-CN"/>
              </w:rPr>
              <w:t>（德侨发《</w:t>
            </w:r>
            <w:r>
              <w:rPr>
                <w:rFonts w:hint="eastAsia" w:ascii="宋体" w:hAnsi="宋体" w:eastAsia="宋体" w:cs="仿宋_GB2312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eastAsia="宋体" w:cs="仿宋_GB2312"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仿宋_GB2312"/>
                <w:szCs w:val="21"/>
                <w:lang w:val="en-US" w:eastAsia="zh-CN"/>
              </w:rPr>
              <w:t>1号</w:t>
            </w:r>
            <w:r>
              <w:rPr>
                <w:rFonts w:hint="eastAsia" w:ascii="宋体" w:hAnsi="宋体" w:eastAsia="宋体" w:cs="仿宋_GB2312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仿宋_GB2312"/>
                <w:szCs w:val="21"/>
              </w:rPr>
              <w:t>和有关政策、规定</w:t>
            </w:r>
            <w:r>
              <w:rPr>
                <w:rFonts w:hint="eastAsia" w:ascii="宋体" w:hAnsi="宋体" w:eastAsia="宋体" w:cs="仿宋_GB2312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</w:rPr>
              <w:t>对书面申请材料进行审查，</w:t>
            </w:r>
            <w:r>
              <w:rPr>
                <w:rFonts w:hint="eastAsia" w:ascii="宋体" w:hAnsi="宋体" w:eastAsia="宋体" w:cs="宋体"/>
                <w:lang w:eastAsia="zh-CN"/>
              </w:rPr>
              <w:t>申请市公安局出入境管理支队核查</w:t>
            </w:r>
            <w:r>
              <w:rPr>
                <w:rFonts w:hint="eastAsia" w:ascii="宋体" w:hAnsi="宋体" w:eastAsia="宋体" w:cs="宋体"/>
              </w:rPr>
              <w:t>，提出是否同意</w:t>
            </w:r>
            <w:r>
              <w:rPr>
                <w:rFonts w:hint="eastAsia" w:ascii="宋体" w:hAnsi="宋体" w:eastAsia="宋体" w:cs="宋体"/>
                <w:lang w:eastAsia="zh-CN"/>
              </w:rPr>
              <w:t>批准</w:t>
            </w:r>
            <w:r>
              <w:rPr>
                <w:rFonts w:hint="eastAsia" w:ascii="宋体" w:hAnsi="宋体" w:eastAsia="宋体" w:cs="宋体"/>
              </w:rPr>
              <w:t>意见。</w:t>
            </w:r>
          </w:p>
          <w:p>
            <w:pPr>
              <w:ind w:firstLine="420" w:firstLineChars="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3.决定责任：</w:t>
            </w:r>
            <w:r>
              <w:rPr>
                <w:rFonts w:hint="eastAsia" w:ascii="宋体" w:hAnsi="宋体" w:eastAsia="宋体" w:cs="宋体"/>
                <w:lang w:eastAsia="zh-CN"/>
              </w:rPr>
              <w:t>批准华侨回国定居的，应当签发《华侨回国定居证》</w:t>
            </w:r>
            <w:r>
              <w:rPr>
                <w:rFonts w:hint="eastAsia" w:ascii="宋体" w:hAnsi="宋体" w:eastAsia="宋体" w:cs="宋体"/>
              </w:rPr>
              <w:t>；</w:t>
            </w:r>
            <w:r>
              <w:rPr>
                <w:rFonts w:hint="eastAsia" w:ascii="宋体" w:hAnsi="宋体" w:eastAsia="宋体" w:cs="宋体"/>
                <w:lang w:eastAsia="zh-CN"/>
              </w:rPr>
              <w:t>不予批准的，除涉及国家安全等特殊情况外，应当书面说明理由</w:t>
            </w:r>
            <w:r>
              <w:rPr>
                <w:rFonts w:hint="eastAsia" w:ascii="宋体" w:hAnsi="宋体" w:eastAsia="宋体" w:cs="宋体"/>
              </w:rPr>
              <w:t>。</w:t>
            </w:r>
          </w:p>
          <w:p>
            <w:pPr>
              <w:ind w:firstLine="420" w:firstLineChars="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4.事后监管责任：建立实施监督检查的运行机制和管理制度，开展定期和不定期检查，</w:t>
            </w:r>
            <w:r>
              <w:rPr>
                <w:rFonts w:hint="eastAsia" w:ascii="宋体" w:hAnsi="宋体" w:eastAsia="宋体" w:cs="宋体"/>
                <w:lang w:eastAsia="zh-CN"/>
              </w:rPr>
              <w:t>每年一月将上一年审批情况以书面形式报送省侨办，并通报市公安局</w:t>
            </w:r>
            <w:r>
              <w:rPr>
                <w:rFonts w:hint="eastAsia" w:ascii="宋体" w:hAnsi="宋体" w:eastAsia="宋体" w:cs="宋体"/>
              </w:rPr>
              <w:t>。</w:t>
            </w:r>
          </w:p>
          <w:p>
            <w:pPr>
              <w:spacing w:line="240" w:lineRule="exact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5.其他责任：法律法规规章文件规定应履行的其他责任。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  <w:jc w:val="center"/>
        </w:trPr>
        <w:tc>
          <w:tcPr>
            <w:tcW w:w="1764" w:type="dxa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问责依据、追责情形及免责情形</w:t>
            </w:r>
          </w:p>
        </w:tc>
        <w:tc>
          <w:tcPr>
            <w:tcW w:w="7048" w:type="dxa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不履行或不正确履行行政职责的行政机关及其工作人员，依据《中华人民共和国行政监察法》《中华人民共和国行政许可法》《行政机关公务员处分条例》《四川省行政审批违法违纪行为责任追究办法》等法律法规规章的相关规定追究相应的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监督电话</w:t>
            </w:r>
          </w:p>
        </w:tc>
        <w:tc>
          <w:tcPr>
            <w:tcW w:w="70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0838-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2303989</w:t>
            </w:r>
          </w:p>
        </w:tc>
      </w:tr>
    </w:tbl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2MjM1NTc2OWJhMTQ5YWRjNDgxNTFiM2E5MWNhYmMifQ=="/>
  </w:docVars>
  <w:rsids>
    <w:rsidRoot w:val="00000000"/>
    <w:rsid w:val="06AC0092"/>
    <w:rsid w:val="14BC63C9"/>
    <w:rsid w:val="1E763007"/>
    <w:rsid w:val="222F3BF9"/>
    <w:rsid w:val="23360FB7"/>
    <w:rsid w:val="26866D6A"/>
    <w:rsid w:val="2B7A5AA3"/>
    <w:rsid w:val="3FDD847D"/>
    <w:rsid w:val="40324B88"/>
    <w:rsid w:val="4ECA1BEF"/>
    <w:rsid w:val="516C3C72"/>
    <w:rsid w:val="57B65C47"/>
    <w:rsid w:val="5FDF9217"/>
    <w:rsid w:val="652F7039"/>
    <w:rsid w:val="66B45A48"/>
    <w:rsid w:val="6BC06C3D"/>
    <w:rsid w:val="6C9F3FCA"/>
    <w:rsid w:val="73F679F5"/>
    <w:rsid w:val="777BDF07"/>
    <w:rsid w:val="779F9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759</Words>
  <Characters>810</Characters>
  <Lines>0</Lines>
  <Paragraphs>0</Paragraphs>
  <TotalTime>2</TotalTime>
  <ScaleCrop>false</ScaleCrop>
  <LinksUpToDate>false</LinksUpToDate>
  <CharactersWithSpaces>811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2022-08-24T23:22:00Z</dcterms:created>
  <dc:creator>Administrator</dc:creator>
  <cp:lastModifiedBy>user</cp:lastModifiedBy>
  <dcterms:modified xsi:type="dcterms:W3CDTF">2022-08-29T17:06:16Z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C212E2EC2A2C4B4FAFEB31C0E34DDAF9</vt:lpwstr>
  </property>
</Properties>
</file>